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A98" w:rsidRDefault="00D97A98">
      <w:pPr>
        <w:pStyle w:val="BodyText"/>
        <w:spacing w:before="6"/>
        <w:rPr>
          <w:rFonts w:ascii="Times New Roman"/>
          <w:sz w:val="8"/>
        </w:rPr>
      </w:pPr>
    </w:p>
    <w:p w:rsidR="00D97A98" w:rsidRDefault="00195E58">
      <w:pPr>
        <w:pStyle w:val="BodyText"/>
        <w:ind w:left="500"/>
        <w:rPr>
          <w:rFonts w:ascii="Times New Roman"/>
          <w:sz w:val="20"/>
        </w:rPr>
      </w:pPr>
      <w:r>
        <w:rPr>
          <w:rFonts w:ascii="Times New Roman"/>
          <w:position w:val="-1"/>
          <w:sz w:val="20"/>
        </w:rPr>
      </w:r>
      <w:r>
        <w:rPr>
          <w:rFonts w:ascii="Times New Roman"/>
          <w:position w:val="-1"/>
          <w:sz w:val="20"/>
        </w:rPr>
        <w:pict>
          <v:shapetype id="_x0000_t202" coordsize="21600,21600" o:spt="202" path="m,l,21600r21600,l21600,xe">
            <v:stroke joinstyle="miter"/>
            <v:path gradientshapeok="t" o:connecttype="rect"/>
          </v:shapetype>
          <v:shape id="_x0000_s1046" type="#_x0000_t202" style="width:441.85pt;height:70.2pt;mso-left-percent:-10001;mso-top-percent:-10001;mso-position-horizontal:absolute;mso-position-horizontal-relative:char;mso-position-vertical:absolute;mso-position-vertical-relative:line;mso-left-percent:-10001;mso-top-percent:-10001" filled="f" strokeweight=".59358mm">
            <v:textbox inset="0,0,0,0">
              <w:txbxContent>
                <w:p w:rsidR="00D97A98" w:rsidRDefault="00D97A98">
                  <w:pPr>
                    <w:pStyle w:val="BodyText"/>
                    <w:spacing w:before="4"/>
                    <w:rPr>
                      <w:rFonts w:ascii="Times New Roman"/>
                      <w:sz w:val="25"/>
                    </w:rPr>
                  </w:pPr>
                </w:p>
                <w:p w:rsidR="00D97A98" w:rsidRDefault="00F60748">
                  <w:pPr>
                    <w:ind w:left="5" w:right="26"/>
                    <w:jc w:val="center"/>
                    <w:rPr>
                      <w:sz w:val="24"/>
                    </w:rPr>
                  </w:pPr>
                  <w:r>
                    <w:rPr>
                      <w:sz w:val="24"/>
                    </w:rPr>
                    <w:t>LESSON PLAN</w:t>
                  </w:r>
                </w:p>
                <w:p w:rsidR="00D97A98" w:rsidRDefault="00F60748">
                  <w:pPr>
                    <w:tabs>
                      <w:tab w:val="left" w:pos="6454"/>
                    </w:tabs>
                    <w:spacing w:before="224"/>
                    <w:ind w:left="5"/>
                    <w:jc w:val="center"/>
                    <w:rPr>
                      <w:sz w:val="24"/>
                    </w:rPr>
                  </w:pPr>
                  <w:r>
                    <w:rPr>
                      <w:w w:val="115"/>
                      <w:sz w:val="24"/>
                    </w:rPr>
                    <w:t>Author:</w:t>
                  </w:r>
                  <w:r>
                    <w:rPr>
                      <w:w w:val="115"/>
                      <w:sz w:val="24"/>
                      <w:u w:val="single"/>
                    </w:rPr>
                    <w:t xml:space="preserve"> </w:t>
                  </w:r>
                  <w:r>
                    <w:rPr>
                      <w:w w:val="115"/>
                      <w:sz w:val="24"/>
                      <w:u w:val="single"/>
                    </w:rPr>
                    <w:tab/>
                  </w:r>
                  <w:r>
                    <w:rPr>
                      <w:w w:val="210"/>
                      <w:sz w:val="24"/>
                    </w:rPr>
                    <w:t>_</w:t>
                  </w:r>
                </w:p>
              </w:txbxContent>
            </v:textbox>
            <w10:anchorlock/>
          </v:shape>
        </w:pict>
      </w:r>
    </w:p>
    <w:p w:rsidR="00D97A98" w:rsidRDefault="00D97A98">
      <w:pPr>
        <w:pStyle w:val="BodyText"/>
        <w:spacing w:before="8"/>
        <w:rPr>
          <w:rFonts w:ascii="Times New Roman"/>
          <w:sz w:val="22"/>
        </w:r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3"/>
        <w:gridCol w:w="3058"/>
        <w:gridCol w:w="3337"/>
      </w:tblGrid>
      <w:tr w:rsidR="00D97A98">
        <w:trPr>
          <w:trHeight w:val="561"/>
        </w:trPr>
        <w:tc>
          <w:tcPr>
            <w:tcW w:w="2433" w:type="dxa"/>
          </w:tcPr>
          <w:p w:rsidR="00D97A98" w:rsidRDefault="00F60748">
            <w:pPr>
              <w:pStyle w:val="TableParagraph"/>
              <w:spacing w:before="7"/>
              <w:ind w:left="116"/>
              <w:rPr>
                <w:sz w:val="24"/>
              </w:rPr>
            </w:pPr>
            <w:r>
              <w:rPr>
                <w:w w:val="105"/>
                <w:sz w:val="24"/>
              </w:rPr>
              <w:t>Grade:</w:t>
            </w:r>
          </w:p>
        </w:tc>
        <w:tc>
          <w:tcPr>
            <w:tcW w:w="3058" w:type="dxa"/>
          </w:tcPr>
          <w:p w:rsidR="00D97A98" w:rsidRDefault="00F60748">
            <w:pPr>
              <w:pStyle w:val="TableParagraph"/>
              <w:spacing w:before="3"/>
              <w:ind w:left="125"/>
              <w:rPr>
                <w:sz w:val="24"/>
              </w:rPr>
            </w:pPr>
            <w:r>
              <w:rPr>
                <w:w w:val="105"/>
                <w:sz w:val="24"/>
              </w:rPr>
              <w:t>Date:</w:t>
            </w:r>
          </w:p>
        </w:tc>
        <w:tc>
          <w:tcPr>
            <w:tcW w:w="3337" w:type="dxa"/>
          </w:tcPr>
          <w:p w:rsidR="00D97A98" w:rsidRDefault="00F60748">
            <w:pPr>
              <w:pStyle w:val="TableParagraph"/>
              <w:spacing w:before="3"/>
              <w:ind w:left="127"/>
              <w:rPr>
                <w:sz w:val="24"/>
              </w:rPr>
            </w:pPr>
            <w:r>
              <w:rPr>
                <w:w w:val="105"/>
                <w:sz w:val="24"/>
              </w:rPr>
              <w:t>Time:</w:t>
            </w:r>
          </w:p>
        </w:tc>
      </w:tr>
      <w:tr w:rsidR="00D97A98">
        <w:trPr>
          <w:trHeight w:val="561"/>
        </w:trPr>
        <w:tc>
          <w:tcPr>
            <w:tcW w:w="5491" w:type="dxa"/>
            <w:gridSpan w:val="2"/>
          </w:tcPr>
          <w:p w:rsidR="00D97A98" w:rsidRDefault="00F60748">
            <w:pPr>
              <w:pStyle w:val="TableParagraph"/>
              <w:spacing w:before="12"/>
              <w:ind w:left="123"/>
              <w:rPr>
                <w:sz w:val="24"/>
              </w:rPr>
            </w:pPr>
            <w:r>
              <w:rPr>
                <w:w w:val="110"/>
                <w:sz w:val="24"/>
              </w:rPr>
              <w:t>Subject:</w:t>
            </w:r>
          </w:p>
        </w:tc>
        <w:tc>
          <w:tcPr>
            <w:tcW w:w="3337" w:type="dxa"/>
            <w:tcBorders>
              <w:right w:val="single" w:sz="2" w:space="0" w:color="000000"/>
            </w:tcBorders>
          </w:tcPr>
          <w:p w:rsidR="00D97A98" w:rsidRDefault="00F60748">
            <w:pPr>
              <w:pStyle w:val="TableParagraph"/>
              <w:spacing w:line="274" w:lineRule="exact"/>
              <w:ind w:left="127"/>
              <w:rPr>
                <w:sz w:val="24"/>
              </w:rPr>
            </w:pPr>
            <w:r>
              <w:rPr>
                <w:w w:val="110"/>
                <w:sz w:val="24"/>
              </w:rPr>
              <w:t>Topic:</w:t>
            </w:r>
          </w:p>
        </w:tc>
      </w:tr>
    </w:tbl>
    <w:p w:rsidR="00D97A98" w:rsidRDefault="00195E58" w:rsidP="00F60748">
      <w:pPr>
        <w:pStyle w:val="BodyText"/>
        <w:spacing w:before="7"/>
        <w:rPr>
          <w:rFonts w:ascii="Times New Roman"/>
          <w:sz w:val="14"/>
        </w:rPr>
        <w:sectPr w:rsidR="00D97A98">
          <w:type w:val="continuous"/>
          <w:pgSz w:w="12240" w:h="15840"/>
          <w:pgMar w:top="1500" w:right="1620" w:bottom="280" w:left="1040" w:header="720" w:footer="720" w:gutter="0"/>
          <w:cols w:space="720"/>
        </w:sectPr>
      </w:pPr>
      <w:r>
        <w:pict>
          <v:group id="_x0000_s1032" style="position:absolute;margin-left:72.95pt;margin-top:10.75pt;width:441.35pt;height:471.15pt;z-index:-251659776;mso-wrap-distance-left:0;mso-wrap-distance-right:0;mso-position-horizontal-relative:page;mso-position-vertical-relative:text" coordorigin="1459,215" coordsize="8827,9423">
            <v:line id="_x0000_s1045" style="position:absolute" from="1466,6686" to="1466,215" strokeweight=".25439mm"/>
            <v:line id="_x0000_s1044" style="position:absolute" from="1466,9628" to="4437,9628" strokeweight=".25439mm"/>
            <v:line id="_x0000_s1043" style="position:absolute" from="1466,9638" to="1466,6686" strokeweight=".08481mm"/>
            <v:line id="_x0000_s1042" style="position:absolute" from="4433,6686" to="4433,215" strokeweight=".25439mm"/>
            <v:line id="_x0000_s1041" style="position:absolute" from="4433,9638" to="4433,6686" strokeweight=".08481mm"/>
            <v:line id="_x0000_s1040" style="position:absolute" from="4433,9628" to="10283,9628" strokeweight=".08481mm"/>
            <v:line id="_x0000_s1039" style="position:absolute" from="10279,6686" to="10279,215" strokeweight=".25439mm"/>
            <v:line id="_x0000_s1038" style="position:absolute" from="10279,9633" to="10279,6686" strokeweight=".08481mm"/>
            <v:shape id="_x0000_s1037" type="#_x0000_t202" style="position:absolute;left:2719;top:339;width:468;height:269" filled="f" stroked="f">
              <v:textbox inset="0,0,0,0">
                <w:txbxContent>
                  <w:p w:rsidR="00D97A98" w:rsidRDefault="00F60748">
                    <w:pPr>
                      <w:spacing w:line="268" w:lineRule="exact"/>
                      <w:rPr>
                        <w:sz w:val="24"/>
                      </w:rPr>
                    </w:pPr>
                    <w:r>
                      <w:rPr>
                        <w:w w:val="105"/>
                        <w:sz w:val="24"/>
                      </w:rPr>
                      <w:t>Set:</w:t>
                    </w:r>
                  </w:p>
                </w:txbxContent>
              </v:textbox>
            </v:shape>
            <v:shape id="_x0000_s1036" type="#_x0000_t202" style="position:absolute;left:2098;top:1752;width:1730;height:538" filled="f" stroked="f">
              <v:textbox inset="0,0,0,0">
                <w:txbxContent>
                  <w:p w:rsidR="00D97A98" w:rsidRDefault="00F60748">
                    <w:pPr>
                      <w:spacing w:line="235" w:lineRule="auto"/>
                      <w:ind w:left="334" w:right="4" w:hanging="335"/>
                      <w:rPr>
                        <w:sz w:val="24"/>
                      </w:rPr>
                    </w:pPr>
                    <w:r>
                      <w:rPr>
                        <w:w w:val="110"/>
                        <w:sz w:val="24"/>
                      </w:rPr>
                      <w:t>Objectives</w:t>
                    </w:r>
                    <w:r>
                      <w:rPr>
                        <w:spacing w:val="-40"/>
                        <w:w w:val="110"/>
                        <w:sz w:val="24"/>
                      </w:rPr>
                      <w:t xml:space="preserve"> </w:t>
                    </w:r>
                    <w:r>
                      <w:rPr>
                        <w:w w:val="110"/>
                        <w:sz w:val="24"/>
                      </w:rPr>
                      <w:t>and Purpose:</w:t>
                    </w:r>
                  </w:p>
                </w:txbxContent>
              </v:textbox>
            </v:shape>
            <v:shape id="_x0000_s1035" type="#_x0000_t202" style="position:absolute;left:2385;top:4002;width:1104;height:269" filled="f" stroked="f">
              <v:textbox inset="0,0,0,0">
                <w:txbxContent>
                  <w:p w:rsidR="00D97A98" w:rsidRDefault="00F60748">
                    <w:pPr>
                      <w:spacing w:line="268" w:lineRule="exact"/>
                      <w:rPr>
                        <w:sz w:val="24"/>
                      </w:rPr>
                    </w:pPr>
                    <w:r>
                      <w:rPr>
                        <w:w w:val="105"/>
                        <w:sz w:val="24"/>
                      </w:rPr>
                      <w:t>Materials:</w:t>
                    </w:r>
                  </w:p>
                </w:txbxContent>
              </v:textbox>
            </v:shape>
            <v:shape id="_x0000_s1034" type="#_x0000_t202" style="position:absolute;left:2612;top:5684;width:675;height:269" filled="f" stroked="f">
              <v:textbox inset="0,0,0,0">
                <w:txbxContent>
                  <w:p w:rsidR="00D97A98" w:rsidRDefault="00F60748">
                    <w:pPr>
                      <w:spacing w:line="268" w:lineRule="exact"/>
                      <w:rPr>
                        <w:sz w:val="24"/>
                      </w:rPr>
                    </w:pPr>
                    <w:r>
                      <w:rPr>
                        <w:w w:val="110"/>
                        <w:sz w:val="24"/>
                      </w:rPr>
                      <w:t>Input:</w:t>
                    </w:r>
                  </w:p>
                </w:txbxContent>
              </v:textbox>
            </v:shape>
            <v:shape id="_x0000_s1033" type="#_x0000_t202" style="position:absolute;left:2371;top:7372;width:1146;height:269" filled="f" stroked="f">
              <v:textbox inset="0,0,0,0">
                <w:txbxContent>
                  <w:p w:rsidR="00D97A98" w:rsidRDefault="00F60748">
                    <w:pPr>
                      <w:spacing w:line="268" w:lineRule="exact"/>
                      <w:rPr>
                        <w:sz w:val="24"/>
                      </w:rPr>
                    </w:pPr>
                    <w:r>
                      <w:rPr>
                        <w:w w:val="105"/>
                        <w:sz w:val="24"/>
                      </w:rPr>
                      <w:t>Modeling:</w:t>
                    </w:r>
                  </w:p>
                </w:txbxContent>
              </v:textbox>
            </v:shape>
            <w10:wrap type="topAndBottom" anchorx="page"/>
          </v:group>
        </w:pict>
      </w:r>
    </w:p>
    <w:tbl>
      <w:tblPr>
        <w:tblW w:w="0" w:type="auto"/>
        <w:tblInd w:w="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5860"/>
      </w:tblGrid>
      <w:tr w:rsidR="00D97A98">
        <w:trPr>
          <w:trHeight w:val="1407"/>
        </w:trPr>
        <w:tc>
          <w:tcPr>
            <w:tcW w:w="2985" w:type="dxa"/>
          </w:tcPr>
          <w:p w:rsidR="00D97A98" w:rsidRDefault="00D97A98">
            <w:pPr>
              <w:pStyle w:val="TableParagraph"/>
              <w:rPr>
                <w:rFonts w:ascii="Times New Roman"/>
                <w:sz w:val="23"/>
              </w:rPr>
            </w:pPr>
          </w:p>
          <w:p w:rsidR="00D97A98" w:rsidRDefault="00F60748">
            <w:pPr>
              <w:pStyle w:val="TableParagraph"/>
              <w:spacing w:before="1" w:line="247" w:lineRule="auto"/>
              <w:ind w:left="591" w:firstLine="348"/>
              <w:rPr>
                <w:sz w:val="24"/>
              </w:rPr>
            </w:pPr>
            <w:r>
              <w:rPr>
                <w:w w:val="110"/>
                <w:sz w:val="24"/>
              </w:rPr>
              <w:t>Check for Understanding:</w:t>
            </w:r>
          </w:p>
        </w:tc>
        <w:tc>
          <w:tcPr>
            <w:tcW w:w="5860" w:type="dxa"/>
          </w:tcPr>
          <w:p w:rsidR="00D97A98" w:rsidRDefault="00D97A98">
            <w:pPr>
              <w:pStyle w:val="TableParagraph"/>
              <w:rPr>
                <w:rFonts w:ascii="Times New Roman"/>
                <w:sz w:val="24"/>
              </w:rPr>
            </w:pPr>
          </w:p>
        </w:tc>
      </w:tr>
      <w:tr w:rsidR="00D97A98">
        <w:trPr>
          <w:trHeight w:val="1946"/>
        </w:trPr>
        <w:tc>
          <w:tcPr>
            <w:tcW w:w="2985" w:type="dxa"/>
          </w:tcPr>
          <w:p w:rsidR="00D97A98" w:rsidRDefault="00D97A98">
            <w:pPr>
              <w:pStyle w:val="TableParagraph"/>
              <w:spacing w:before="7"/>
              <w:rPr>
                <w:rFonts w:ascii="Times New Roman"/>
              </w:rPr>
            </w:pPr>
          </w:p>
          <w:p w:rsidR="00D97A98" w:rsidRDefault="00F60748">
            <w:pPr>
              <w:pStyle w:val="TableParagraph"/>
              <w:ind w:left="175" w:right="170"/>
              <w:jc w:val="center"/>
              <w:rPr>
                <w:sz w:val="24"/>
              </w:rPr>
            </w:pPr>
            <w:r>
              <w:rPr>
                <w:w w:val="105"/>
                <w:sz w:val="24"/>
              </w:rPr>
              <w:t>Guided Practice:</w:t>
            </w:r>
          </w:p>
        </w:tc>
        <w:tc>
          <w:tcPr>
            <w:tcW w:w="5860" w:type="dxa"/>
          </w:tcPr>
          <w:p w:rsidR="00D97A98" w:rsidRDefault="00D97A98">
            <w:pPr>
              <w:pStyle w:val="TableParagraph"/>
              <w:rPr>
                <w:rFonts w:ascii="Times New Roman"/>
                <w:sz w:val="24"/>
              </w:rPr>
            </w:pPr>
          </w:p>
        </w:tc>
      </w:tr>
      <w:tr w:rsidR="00D97A98">
        <w:trPr>
          <w:trHeight w:val="1393"/>
        </w:trPr>
        <w:tc>
          <w:tcPr>
            <w:tcW w:w="2985" w:type="dxa"/>
          </w:tcPr>
          <w:p w:rsidR="00D97A98" w:rsidRDefault="00D97A98">
            <w:pPr>
              <w:pStyle w:val="TableParagraph"/>
              <w:spacing w:before="10"/>
              <w:rPr>
                <w:rFonts w:ascii="Times New Roman"/>
                <w:sz w:val="23"/>
              </w:rPr>
            </w:pPr>
          </w:p>
          <w:p w:rsidR="00D97A98" w:rsidRDefault="00F60748">
            <w:pPr>
              <w:pStyle w:val="TableParagraph"/>
              <w:ind w:left="175" w:right="186"/>
              <w:jc w:val="center"/>
              <w:rPr>
                <w:sz w:val="24"/>
              </w:rPr>
            </w:pPr>
            <w:r>
              <w:rPr>
                <w:w w:val="110"/>
                <w:sz w:val="24"/>
              </w:rPr>
              <w:t>Independent Practice:</w:t>
            </w:r>
          </w:p>
        </w:tc>
        <w:tc>
          <w:tcPr>
            <w:tcW w:w="5860" w:type="dxa"/>
          </w:tcPr>
          <w:p w:rsidR="00D97A98" w:rsidRDefault="00D97A98">
            <w:pPr>
              <w:pStyle w:val="TableParagraph"/>
              <w:rPr>
                <w:rFonts w:ascii="Times New Roman"/>
                <w:sz w:val="24"/>
              </w:rPr>
            </w:pPr>
          </w:p>
        </w:tc>
      </w:tr>
      <w:tr w:rsidR="00D97A98">
        <w:trPr>
          <w:trHeight w:val="1383"/>
        </w:trPr>
        <w:tc>
          <w:tcPr>
            <w:tcW w:w="2985" w:type="dxa"/>
          </w:tcPr>
          <w:p w:rsidR="00D97A98" w:rsidRDefault="00D97A98">
            <w:pPr>
              <w:pStyle w:val="TableParagraph"/>
              <w:rPr>
                <w:rFonts w:ascii="Times New Roman"/>
                <w:sz w:val="26"/>
              </w:rPr>
            </w:pPr>
          </w:p>
          <w:p w:rsidR="00D97A98" w:rsidRDefault="00D97A98">
            <w:pPr>
              <w:pStyle w:val="TableParagraph"/>
              <w:spacing w:before="1"/>
              <w:rPr>
                <w:rFonts w:ascii="Times New Roman"/>
              </w:rPr>
            </w:pPr>
          </w:p>
          <w:p w:rsidR="00D97A98" w:rsidRDefault="00F60748">
            <w:pPr>
              <w:pStyle w:val="TableParagraph"/>
              <w:spacing w:before="1"/>
              <w:ind w:left="175" w:right="182"/>
              <w:jc w:val="center"/>
              <w:rPr>
                <w:sz w:val="24"/>
              </w:rPr>
            </w:pPr>
            <w:r>
              <w:rPr>
                <w:w w:val="110"/>
                <w:sz w:val="24"/>
              </w:rPr>
              <w:t>Closure:</w:t>
            </w:r>
          </w:p>
        </w:tc>
        <w:tc>
          <w:tcPr>
            <w:tcW w:w="5860" w:type="dxa"/>
          </w:tcPr>
          <w:p w:rsidR="00D97A98" w:rsidRDefault="00D97A98">
            <w:pPr>
              <w:pStyle w:val="TableParagraph"/>
              <w:rPr>
                <w:rFonts w:ascii="Times New Roman"/>
                <w:sz w:val="24"/>
              </w:rPr>
            </w:pPr>
          </w:p>
        </w:tc>
      </w:tr>
      <w:tr w:rsidR="00D97A98">
        <w:trPr>
          <w:trHeight w:val="1960"/>
        </w:trPr>
        <w:tc>
          <w:tcPr>
            <w:tcW w:w="2985" w:type="dxa"/>
          </w:tcPr>
          <w:p w:rsidR="00D97A98" w:rsidRDefault="00D97A98">
            <w:pPr>
              <w:pStyle w:val="TableParagraph"/>
              <w:spacing w:before="8"/>
              <w:rPr>
                <w:rFonts w:ascii="Times New Roman"/>
                <w:sz w:val="24"/>
              </w:rPr>
            </w:pPr>
          </w:p>
          <w:p w:rsidR="00D97A98" w:rsidRDefault="00F60748">
            <w:pPr>
              <w:pStyle w:val="TableParagraph"/>
              <w:spacing w:line="482" w:lineRule="auto"/>
              <w:ind w:left="850" w:right="835"/>
              <w:jc w:val="center"/>
              <w:rPr>
                <w:b/>
                <w:sz w:val="23"/>
              </w:rPr>
            </w:pPr>
            <w:r>
              <w:rPr>
                <w:w w:val="105"/>
                <w:sz w:val="24"/>
              </w:rPr>
              <w:t xml:space="preserve">Evaluation: Students </w:t>
            </w:r>
            <w:r>
              <w:rPr>
                <w:b/>
                <w:w w:val="105"/>
                <w:sz w:val="23"/>
              </w:rPr>
              <w:t>Self</w:t>
            </w:r>
          </w:p>
        </w:tc>
        <w:tc>
          <w:tcPr>
            <w:tcW w:w="5860" w:type="dxa"/>
          </w:tcPr>
          <w:p w:rsidR="00D97A98" w:rsidRDefault="00D97A98">
            <w:pPr>
              <w:pStyle w:val="TableParagraph"/>
              <w:rPr>
                <w:rFonts w:ascii="Times New Roman"/>
                <w:sz w:val="24"/>
              </w:rPr>
            </w:pPr>
          </w:p>
        </w:tc>
      </w:tr>
    </w:tbl>
    <w:p w:rsidR="00D97A98" w:rsidRDefault="00D97A98">
      <w:pPr>
        <w:rPr>
          <w:rFonts w:ascii="Times New Roman"/>
          <w:sz w:val="24"/>
        </w:rPr>
        <w:sectPr w:rsidR="00D97A98">
          <w:pgSz w:w="12240" w:h="15840"/>
          <w:pgMar w:top="1360" w:right="1620" w:bottom="280" w:left="1040" w:header="720" w:footer="720" w:gutter="0"/>
          <w:cols w:space="720"/>
        </w:sectPr>
      </w:pPr>
    </w:p>
    <w:p w:rsidR="00D97A98" w:rsidRDefault="00F60748">
      <w:pPr>
        <w:pStyle w:val="Heading1"/>
        <w:spacing w:before="81"/>
        <w:ind w:left="3224" w:firstLine="0"/>
      </w:pPr>
      <w:r>
        <w:lastRenderedPageBreak/>
        <w:t>COMPONENTS OF A LESSON PLAN</w:t>
      </w:r>
    </w:p>
    <w:p w:rsidR="00D97A98" w:rsidRDefault="00D97A98">
      <w:pPr>
        <w:pStyle w:val="BodyText"/>
        <w:rPr>
          <w:b/>
          <w:sz w:val="20"/>
        </w:rPr>
      </w:pPr>
    </w:p>
    <w:p w:rsidR="00D97A98" w:rsidRDefault="00D97A98">
      <w:pPr>
        <w:pStyle w:val="BodyText"/>
        <w:rPr>
          <w:b/>
          <w:sz w:val="20"/>
        </w:rPr>
      </w:pPr>
    </w:p>
    <w:p w:rsidR="00D97A98" w:rsidRDefault="00D97A98">
      <w:pPr>
        <w:rPr>
          <w:sz w:val="20"/>
        </w:rPr>
        <w:sectPr w:rsidR="00D97A98">
          <w:pgSz w:w="12240" w:h="15840"/>
          <w:pgMar w:top="880" w:right="1620" w:bottom="280" w:left="1040" w:header="720" w:footer="720" w:gutter="0"/>
          <w:cols w:space="720"/>
        </w:sectPr>
      </w:pPr>
    </w:p>
    <w:p w:rsidR="00D97A98" w:rsidRDefault="00D97A98">
      <w:pPr>
        <w:pStyle w:val="BodyText"/>
        <w:spacing w:before="9"/>
        <w:rPr>
          <w:b/>
          <w:sz w:val="20"/>
        </w:rPr>
      </w:pPr>
    </w:p>
    <w:p w:rsidR="00D97A98" w:rsidRDefault="00F60748">
      <w:pPr>
        <w:pStyle w:val="ListParagraph"/>
        <w:numPr>
          <w:ilvl w:val="0"/>
          <w:numId w:val="1"/>
        </w:numPr>
        <w:tabs>
          <w:tab w:val="left" w:pos="518"/>
        </w:tabs>
        <w:spacing w:before="1"/>
        <w:ind w:hanging="284"/>
        <w:rPr>
          <w:b/>
          <w:sz w:val="19"/>
        </w:rPr>
      </w:pPr>
      <w:r>
        <w:rPr>
          <w:b/>
          <w:sz w:val="19"/>
        </w:rPr>
        <w:t>Key</w:t>
      </w:r>
      <w:r>
        <w:rPr>
          <w:b/>
          <w:spacing w:val="13"/>
          <w:sz w:val="19"/>
        </w:rPr>
        <w:t xml:space="preserve"> </w:t>
      </w:r>
      <w:r>
        <w:rPr>
          <w:b/>
          <w:sz w:val="19"/>
        </w:rPr>
        <w:t>Concept</w:t>
      </w:r>
    </w:p>
    <w:p w:rsidR="00D97A98" w:rsidRDefault="00D97A98">
      <w:pPr>
        <w:pStyle w:val="BodyText"/>
        <w:rPr>
          <w:b/>
          <w:sz w:val="20"/>
        </w:rPr>
      </w:pPr>
    </w:p>
    <w:p w:rsidR="00D97A98" w:rsidRDefault="00D97A98">
      <w:pPr>
        <w:pStyle w:val="BodyText"/>
        <w:spacing w:before="2"/>
        <w:rPr>
          <w:b/>
          <w:sz w:val="21"/>
        </w:rPr>
      </w:pPr>
    </w:p>
    <w:p w:rsidR="00D97A98" w:rsidRDefault="00F60748">
      <w:pPr>
        <w:pStyle w:val="ListParagraph"/>
        <w:numPr>
          <w:ilvl w:val="0"/>
          <w:numId w:val="1"/>
        </w:numPr>
        <w:tabs>
          <w:tab w:val="left" w:pos="524"/>
        </w:tabs>
        <w:ind w:left="523" w:hanging="280"/>
        <w:rPr>
          <w:b/>
          <w:sz w:val="19"/>
        </w:rPr>
      </w:pPr>
      <w:r>
        <w:rPr>
          <w:b/>
          <w:sz w:val="19"/>
        </w:rPr>
        <w:t>Objectives</w:t>
      </w: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spacing w:before="4"/>
        <w:rPr>
          <w:b/>
          <w:sz w:val="22"/>
        </w:rPr>
      </w:pPr>
    </w:p>
    <w:p w:rsidR="00D97A98" w:rsidRDefault="00F60748">
      <w:pPr>
        <w:pStyle w:val="ListParagraph"/>
        <w:numPr>
          <w:ilvl w:val="0"/>
          <w:numId w:val="1"/>
        </w:numPr>
        <w:tabs>
          <w:tab w:val="left" w:pos="519"/>
        </w:tabs>
        <w:ind w:left="518" w:hanging="282"/>
        <w:rPr>
          <w:b/>
          <w:sz w:val="19"/>
        </w:rPr>
      </w:pPr>
      <w:r>
        <w:rPr>
          <w:b/>
          <w:sz w:val="19"/>
        </w:rPr>
        <w:t>Pre-Planning</w:t>
      </w:r>
    </w:p>
    <w:p w:rsidR="00D97A98" w:rsidRDefault="00D97A98">
      <w:pPr>
        <w:pStyle w:val="BodyText"/>
        <w:rPr>
          <w:b/>
          <w:sz w:val="20"/>
        </w:rPr>
      </w:pPr>
    </w:p>
    <w:p w:rsidR="00D97A98" w:rsidRDefault="00D97A98">
      <w:pPr>
        <w:pStyle w:val="BodyText"/>
        <w:spacing w:before="2"/>
        <w:rPr>
          <w:b/>
          <w:sz w:val="21"/>
        </w:rPr>
      </w:pPr>
    </w:p>
    <w:p w:rsidR="00D97A98" w:rsidRDefault="00F60748">
      <w:pPr>
        <w:pStyle w:val="ListParagraph"/>
        <w:numPr>
          <w:ilvl w:val="0"/>
          <w:numId w:val="1"/>
        </w:numPr>
        <w:tabs>
          <w:tab w:val="left" w:pos="524"/>
        </w:tabs>
        <w:spacing w:before="1"/>
        <w:ind w:left="523" w:hanging="288"/>
        <w:rPr>
          <w:b/>
          <w:sz w:val="19"/>
        </w:rPr>
      </w:pPr>
      <w:r>
        <w:rPr>
          <w:b/>
          <w:w w:val="105"/>
          <w:sz w:val="19"/>
        </w:rPr>
        <w:t>Materials</w:t>
      </w:r>
    </w:p>
    <w:p w:rsidR="00D97A98" w:rsidRDefault="00D97A98">
      <w:pPr>
        <w:pStyle w:val="BodyText"/>
        <w:rPr>
          <w:b/>
          <w:sz w:val="20"/>
        </w:rPr>
      </w:pPr>
    </w:p>
    <w:p w:rsidR="00D97A98" w:rsidRDefault="00D97A98">
      <w:pPr>
        <w:pStyle w:val="BodyText"/>
        <w:spacing w:before="6"/>
        <w:rPr>
          <w:b/>
          <w:sz w:val="21"/>
        </w:rPr>
      </w:pPr>
    </w:p>
    <w:p w:rsidR="00D97A98" w:rsidRDefault="00F60748">
      <w:pPr>
        <w:pStyle w:val="ListParagraph"/>
        <w:numPr>
          <w:ilvl w:val="0"/>
          <w:numId w:val="1"/>
        </w:numPr>
        <w:tabs>
          <w:tab w:val="left" w:pos="523"/>
        </w:tabs>
        <w:spacing w:before="1"/>
        <w:ind w:left="522" w:hanging="292"/>
        <w:rPr>
          <w:b/>
          <w:sz w:val="19"/>
        </w:rPr>
      </w:pPr>
      <w:r>
        <w:rPr>
          <w:b/>
          <w:sz w:val="19"/>
        </w:rPr>
        <w:t>Anticipatory</w:t>
      </w:r>
      <w:r>
        <w:rPr>
          <w:b/>
          <w:spacing w:val="36"/>
          <w:sz w:val="19"/>
        </w:rPr>
        <w:t xml:space="preserve"> </w:t>
      </w:r>
      <w:r>
        <w:rPr>
          <w:b/>
          <w:sz w:val="19"/>
        </w:rPr>
        <w:t>Set</w:t>
      </w:r>
    </w:p>
    <w:p w:rsidR="00D97A98" w:rsidRDefault="00D97A98">
      <w:pPr>
        <w:pStyle w:val="BodyText"/>
        <w:rPr>
          <w:b/>
          <w:sz w:val="20"/>
        </w:rPr>
      </w:pPr>
    </w:p>
    <w:p w:rsidR="00D97A98" w:rsidRDefault="00D97A98">
      <w:pPr>
        <w:pStyle w:val="BodyText"/>
        <w:rPr>
          <w:b/>
          <w:sz w:val="20"/>
        </w:rPr>
      </w:pPr>
    </w:p>
    <w:p w:rsidR="00D97A98" w:rsidRDefault="00D97A98">
      <w:pPr>
        <w:pStyle w:val="BodyText"/>
        <w:spacing w:before="9"/>
        <w:rPr>
          <w:b/>
          <w:sz w:val="20"/>
        </w:rPr>
      </w:pPr>
    </w:p>
    <w:p w:rsidR="00D97A98" w:rsidRDefault="00F60748">
      <w:pPr>
        <w:pStyle w:val="ListParagraph"/>
        <w:numPr>
          <w:ilvl w:val="0"/>
          <w:numId w:val="1"/>
        </w:numPr>
        <w:tabs>
          <w:tab w:val="left" w:pos="514"/>
        </w:tabs>
        <w:ind w:left="513" w:hanging="283"/>
        <w:rPr>
          <w:b/>
          <w:sz w:val="19"/>
        </w:rPr>
      </w:pPr>
      <w:r>
        <w:rPr>
          <w:b/>
          <w:sz w:val="19"/>
        </w:rPr>
        <w:t>Procedure</w:t>
      </w: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rPr>
          <w:b/>
          <w:sz w:val="20"/>
        </w:rPr>
      </w:pPr>
    </w:p>
    <w:p w:rsidR="00D97A98" w:rsidRDefault="00D97A98">
      <w:pPr>
        <w:pStyle w:val="BodyText"/>
        <w:spacing w:before="10"/>
        <w:rPr>
          <w:b/>
          <w:sz w:val="21"/>
        </w:rPr>
      </w:pPr>
    </w:p>
    <w:p w:rsidR="00D97A98" w:rsidRDefault="00F60748">
      <w:pPr>
        <w:pStyle w:val="ListParagraph"/>
        <w:numPr>
          <w:ilvl w:val="0"/>
          <w:numId w:val="1"/>
        </w:numPr>
        <w:tabs>
          <w:tab w:val="left" w:pos="504"/>
        </w:tabs>
        <w:ind w:left="503" w:hanging="277"/>
        <w:rPr>
          <w:b/>
          <w:sz w:val="19"/>
        </w:rPr>
      </w:pPr>
      <w:r>
        <w:rPr>
          <w:b/>
          <w:sz w:val="19"/>
        </w:rPr>
        <w:t>Closure</w:t>
      </w:r>
    </w:p>
    <w:p w:rsidR="00D97A98" w:rsidRDefault="00D97A98">
      <w:pPr>
        <w:pStyle w:val="BodyText"/>
        <w:rPr>
          <w:b/>
          <w:sz w:val="20"/>
        </w:rPr>
      </w:pPr>
    </w:p>
    <w:p w:rsidR="00D97A98" w:rsidRDefault="00D97A98">
      <w:pPr>
        <w:pStyle w:val="BodyText"/>
        <w:rPr>
          <w:b/>
          <w:sz w:val="20"/>
        </w:rPr>
      </w:pPr>
    </w:p>
    <w:p w:rsidR="00D97A98" w:rsidRDefault="00D97A98">
      <w:pPr>
        <w:pStyle w:val="BodyText"/>
        <w:spacing w:before="9"/>
        <w:rPr>
          <w:b/>
          <w:sz w:val="20"/>
        </w:rPr>
      </w:pPr>
    </w:p>
    <w:p w:rsidR="00D97A98" w:rsidRDefault="00F60748">
      <w:pPr>
        <w:pStyle w:val="ListParagraph"/>
        <w:numPr>
          <w:ilvl w:val="0"/>
          <w:numId w:val="1"/>
        </w:numPr>
        <w:tabs>
          <w:tab w:val="left" w:pos="509"/>
        </w:tabs>
        <w:spacing w:before="1"/>
        <w:ind w:left="508" w:hanging="282"/>
        <w:rPr>
          <w:b/>
          <w:sz w:val="19"/>
        </w:rPr>
      </w:pPr>
      <w:r>
        <w:rPr>
          <w:b/>
          <w:sz w:val="19"/>
        </w:rPr>
        <w:t>Evaluation</w:t>
      </w:r>
    </w:p>
    <w:p w:rsidR="00D97A98" w:rsidRDefault="00F60748">
      <w:pPr>
        <w:pStyle w:val="BodyText"/>
        <w:spacing w:before="8"/>
        <w:rPr>
          <w:b/>
          <w:sz w:val="21"/>
        </w:rPr>
      </w:pPr>
      <w:r>
        <w:br w:type="column"/>
      </w:r>
    </w:p>
    <w:p w:rsidR="00D97A98" w:rsidRDefault="00F60748">
      <w:pPr>
        <w:pStyle w:val="BodyText"/>
        <w:ind w:left="231"/>
      </w:pPr>
      <w:r>
        <w:t>What do you wish the students to learn about the topic?</w:t>
      </w:r>
    </w:p>
    <w:p w:rsidR="00D97A98" w:rsidRDefault="00F60748">
      <w:pPr>
        <w:pStyle w:val="BodyText"/>
        <w:spacing w:before="7"/>
        <w:ind w:left="241"/>
      </w:pPr>
      <w:r>
        <w:t>Example: Understand the tempo of a piece of music can get faster or slower.</w:t>
      </w:r>
    </w:p>
    <w:p w:rsidR="00D97A98" w:rsidRDefault="00D97A98">
      <w:pPr>
        <w:pStyle w:val="BodyText"/>
        <w:spacing w:before="2"/>
        <w:rPr>
          <w:sz w:val="21"/>
        </w:rPr>
      </w:pPr>
    </w:p>
    <w:p w:rsidR="00D97A98" w:rsidRDefault="00F60748">
      <w:pPr>
        <w:pStyle w:val="BodyText"/>
        <w:spacing w:line="254" w:lineRule="auto"/>
        <w:ind w:left="240" w:right="281" w:hanging="2"/>
      </w:pPr>
      <w:r>
        <w:t>This should be stated in terms of student behavior. The objectives should focus on the concept or skill which you intend to teach. Terms such as "develop a desire," "listen," "comprehend," "understand" etc. are not sufficiently specific. One or two objectives should be the main focus for each</w:t>
      </w:r>
      <w:r>
        <w:rPr>
          <w:spacing w:val="23"/>
        </w:rPr>
        <w:t xml:space="preserve"> </w:t>
      </w:r>
      <w:r>
        <w:t>lesson.</w:t>
      </w:r>
    </w:p>
    <w:p w:rsidR="00D97A98" w:rsidRDefault="00F60748">
      <w:pPr>
        <w:pStyle w:val="BodyText"/>
        <w:spacing w:before="10" w:line="242" w:lineRule="auto"/>
        <w:ind w:left="240" w:firstLine="2"/>
      </w:pPr>
      <w:r>
        <w:t>E.g., The student is able to identify whether tempo of selected recorded musical examples gets faster or slower.</w:t>
      </w:r>
    </w:p>
    <w:p w:rsidR="00D97A98" w:rsidRDefault="00D97A98">
      <w:pPr>
        <w:pStyle w:val="BodyText"/>
        <w:spacing w:before="9"/>
        <w:rPr>
          <w:sz w:val="21"/>
        </w:rPr>
      </w:pPr>
    </w:p>
    <w:p w:rsidR="00D97A98" w:rsidRDefault="00F60748">
      <w:pPr>
        <w:pStyle w:val="BodyText"/>
        <w:spacing w:line="247" w:lineRule="auto"/>
        <w:ind w:left="235" w:right="281" w:hanging="9"/>
      </w:pPr>
      <w:r>
        <w:t>What</w:t>
      </w:r>
      <w:r>
        <w:rPr>
          <w:spacing w:val="-18"/>
        </w:rPr>
        <w:t xml:space="preserve"> </w:t>
      </w:r>
      <w:r>
        <w:t>materials</w:t>
      </w:r>
      <w:r>
        <w:rPr>
          <w:spacing w:val="-11"/>
        </w:rPr>
        <w:t xml:space="preserve"> </w:t>
      </w:r>
      <w:r>
        <w:t>do</w:t>
      </w:r>
      <w:r>
        <w:rPr>
          <w:spacing w:val="-16"/>
        </w:rPr>
        <w:t xml:space="preserve"> </w:t>
      </w:r>
      <w:r>
        <w:t>you need to</w:t>
      </w:r>
      <w:r>
        <w:rPr>
          <w:spacing w:val="-23"/>
        </w:rPr>
        <w:t xml:space="preserve"> </w:t>
      </w:r>
      <w:r>
        <w:t>prepare</w:t>
      </w:r>
      <w:r>
        <w:rPr>
          <w:spacing w:val="-11"/>
        </w:rPr>
        <w:t xml:space="preserve"> </w:t>
      </w:r>
      <w:r>
        <w:t>or</w:t>
      </w:r>
      <w:r>
        <w:rPr>
          <w:spacing w:val="-22"/>
        </w:rPr>
        <w:t xml:space="preserve"> </w:t>
      </w:r>
      <w:r>
        <w:t>what</w:t>
      </w:r>
      <w:r>
        <w:rPr>
          <w:spacing w:val="-17"/>
        </w:rPr>
        <w:t xml:space="preserve"> </w:t>
      </w:r>
      <w:r>
        <w:t>other</w:t>
      </w:r>
      <w:r>
        <w:rPr>
          <w:spacing w:val="-18"/>
        </w:rPr>
        <w:t xml:space="preserve"> </w:t>
      </w:r>
      <w:r>
        <w:t>planning</w:t>
      </w:r>
      <w:r>
        <w:rPr>
          <w:spacing w:val="-11"/>
        </w:rPr>
        <w:t xml:space="preserve"> </w:t>
      </w:r>
      <w:r>
        <w:t>do</w:t>
      </w:r>
      <w:r>
        <w:rPr>
          <w:spacing w:val="-18"/>
        </w:rPr>
        <w:t xml:space="preserve"> </w:t>
      </w:r>
      <w:r>
        <w:t>you need to do before you can teach the</w:t>
      </w:r>
      <w:r>
        <w:rPr>
          <w:spacing w:val="25"/>
        </w:rPr>
        <w:t xml:space="preserve"> </w:t>
      </w:r>
      <w:r>
        <w:t>lesson?</w:t>
      </w:r>
    </w:p>
    <w:p w:rsidR="00D97A98" w:rsidRDefault="00D97A98">
      <w:pPr>
        <w:pStyle w:val="BodyText"/>
        <w:spacing w:before="1"/>
        <w:rPr>
          <w:sz w:val="21"/>
        </w:rPr>
      </w:pPr>
    </w:p>
    <w:p w:rsidR="00D97A98" w:rsidRDefault="00F60748">
      <w:pPr>
        <w:pStyle w:val="BodyText"/>
        <w:spacing w:line="247" w:lineRule="auto"/>
        <w:ind w:left="235"/>
      </w:pPr>
      <w:r>
        <w:t xml:space="preserve">What materials do the </w:t>
      </w:r>
      <w:r w:rsidRPr="00F60748">
        <w:t>students</w:t>
      </w:r>
      <w:r>
        <w:t xml:space="preserve"> need so that they can be successfully involved in the lesson?</w:t>
      </w:r>
    </w:p>
    <w:p w:rsidR="00D97A98" w:rsidRDefault="00D97A98">
      <w:pPr>
        <w:pStyle w:val="BodyText"/>
        <w:spacing w:before="5"/>
        <w:rPr>
          <w:sz w:val="21"/>
        </w:rPr>
      </w:pPr>
    </w:p>
    <w:p w:rsidR="00D97A98" w:rsidRDefault="00F60748">
      <w:pPr>
        <w:pStyle w:val="BodyText"/>
        <w:spacing w:before="1" w:line="244" w:lineRule="auto"/>
        <w:ind w:left="240" w:right="281" w:hanging="8"/>
      </w:pPr>
      <w:r>
        <w:t>How will you stimulate the students so that they will want to learn what you want to teach? How will you indicate to the students what you expect them to</w:t>
      </w:r>
      <w:r>
        <w:rPr>
          <w:spacing w:val="15"/>
        </w:rPr>
        <w:t xml:space="preserve"> </w:t>
      </w:r>
      <w:r>
        <w:t>learn?</w:t>
      </w:r>
    </w:p>
    <w:p w:rsidR="00D97A98" w:rsidRDefault="00D97A98">
      <w:pPr>
        <w:pStyle w:val="BodyText"/>
        <w:spacing w:before="8"/>
        <w:rPr>
          <w:sz w:val="21"/>
        </w:rPr>
      </w:pPr>
    </w:p>
    <w:p w:rsidR="00D97A98" w:rsidRDefault="00F60748">
      <w:pPr>
        <w:pStyle w:val="BodyText"/>
        <w:spacing w:line="249" w:lineRule="auto"/>
        <w:ind w:left="236" w:right="281" w:hanging="2"/>
      </w:pPr>
      <w:r>
        <w:t xml:space="preserve">This is the core of the lesson, the time when you TEACH what you set out to teach. The procedure should outline the STEPS you will take in the teaching process. Sample questions should be included.  The students should </w:t>
      </w:r>
      <w:r>
        <w:rPr>
          <w:rFonts w:ascii="Times New Roman"/>
          <w:sz w:val="20"/>
        </w:rPr>
        <w:t xml:space="preserve">be </w:t>
      </w:r>
      <w:r>
        <w:t>involved as much as possible during this phase of the lesson and should be kept aware of what they are trying to</w:t>
      </w:r>
      <w:r>
        <w:rPr>
          <w:spacing w:val="51"/>
        </w:rPr>
        <w:t xml:space="preserve"> </w:t>
      </w:r>
      <w:r>
        <w:t>learn.</w:t>
      </w:r>
    </w:p>
    <w:p w:rsidR="00D97A98" w:rsidRDefault="00D97A98">
      <w:pPr>
        <w:pStyle w:val="BodyText"/>
        <w:spacing w:before="11"/>
        <w:rPr>
          <w:sz w:val="20"/>
        </w:rPr>
      </w:pPr>
    </w:p>
    <w:p w:rsidR="00D97A98" w:rsidRDefault="00F60748">
      <w:pPr>
        <w:pStyle w:val="BodyText"/>
        <w:spacing w:line="247" w:lineRule="auto"/>
        <w:ind w:left="235" w:right="301" w:hanging="1"/>
      </w:pPr>
      <w:r>
        <w:t>Summarize/review for the students what you taught. Highlight the main points. This is not the time for testing. During this phase of the lesson, the students will often verbalize the</w:t>
      </w:r>
      <w:r>
        <w:rPr>
          <w:spacing w:val="-21"/>
        </w:rPr>
        <w:t xml:space="preserve"> </w:t>
      </w:r>
      <w:r>
        <w:t>concept.</w:t>
      </w:r>
    </w:p>
    <w:p w:rsidR="00D97A98" w:rsidRDefault="00D97A98">
      <w:pPr>
        <w:pStyle w:val="BodyText"/>
        <w:spacing w:before="1"/>
        <w:rPr>
          <w:sz w:val="21"/>
        </w:rPr>
      </w:pPr>
    </w:p>
    <w:p w:rsidR="00D97A98" w:rsidRDefault="00F60748">
      <w:pPr>
        <w:pStyle w:val="BodyText"/>
        <w:spacing w:before="1" w:line="252" w:lineRule="auto"/>
        <w:ind w:left="226" w:right="281" w:firstLine="3"/>
      </w:pPr>
      <w:r>
        <w:t xml:space="preserve">This may be formal (listening test with written </w:t>
      </w:r>
      <w:r w:rsidR="00195E58">
        <w:t>answers) or</w:t>
      </w:r>
      <w:r>
        <w:t xml:space="preserve"> informal carried out during the lesson as you observe the students’ behavior using questioning techniques that illicit observable non-verbal responses from all students in the class). Regardless, the evaluation should match the objective of the lesson. At each evaluation point in the lesson (when the objective is measured) it is a good idea to have an alternative teaching strategy in mind for students who did not reach the objective the first time. Will you use a different learning modality (e.g., if the first presentation was aural, try kinesthetic)?  Remember that louder and slower may be of no help to students who you "missed" the first time through the</w:t>
      </w:r>
      <w:r>
        <w:rPr>
          <w:spacing w:val="-23"/>
        </w:rPr>
        <w:t xml:space="preserve"> </w:t>
      </w:r>
      <w:r>
        <w:t>lesson.</w:t>
      </w:r>
    </w:p>
    <w:p w:rsidR="00D97A98" w:rsidRDefault="00D97A98">
      <w:pPr>
        <w:spacing w:line="252" w:lineRule="auto"/>
        <w:sectPr w:rsidR="00D97A98">
          <w:type w:val="continuous"/>
          <w:pgSz w:w="12240" w:h="15840"/>
          <w:pgMar w:top="1500" w:right="1620" w:bottom="280" w:left="1040" w:header="720" w:footer="720" w:gutter="0"/>
          <w:cols w:num="2" w:space="720" w:equalWidth="0">
            <w:col w:w="2064" w:space="801"/>
            <w:col w:w="6715"/>
          </w:cols>
        </w:sectPr>
      </w:pPr>
    </w:p>
    <w:p w:rsidR="00D97A98" w:rsidRDefault="00D97A98">
      <w:pPr>
        <w:pStyle w:val="BodyText"/>
        <w:spacing w:before="8"/>
        <w:rPr>
          <w:sz w:val="12"/>
        </w:rPr>
      </w:pPr>
    </w:p>
    <w:p w:rsidR="00D97A98" w:rsidRDefault="00F60748">
      <w:pPr>
        <w:pStyle w:val="BodyText"/>
        <w:spacing w:before="94"/>
        <w:ind w:left="218"/>
      </w:pPr>
      <w:r>
        <w:t>Remember:</w:t>
      </w:r>
    </w:p>
    <w:p w:rsidR="00D97A98" w:rsidRDefault="00F60748">
      <w:pPr>
        <w:pStyle w:val="BodyText"/>
        <w:spacing w:before="8" w:line="268" w:lineRule="auto"/>
        <w:ind w:left="1498" w:right="3935" w:hanging="5"/>
      </w:pPr>
      <w:r>
        <w:t>Tell the students the objective of the lesson Teach to your objective</w:t>
      </w:r>
    </w:p>
    <w:p w:rsidR="00D97A98" w:rsidRDefault="00F60748">
      <w:pPr>
        <w:pStyle w:val="BodyText"/>
        <w:spacing w:line="205" w:lineRule="exact"/>
        <w:ind w:left="1497"/>
      </w:pPr>
      <w:r>
        <w:t>Evaluate to your objective</w:t>
      </w:r>
    </w:p>
    <w:p w:rsidR="00D97A98" w:rsidRDefault="00D97A98">
      <w:pPr>
        <w:pStyle w:val="BodyText"/>
        <w:rPr>
          <w:sz w:val="20"/>
        </w:rPr>
      </w:pPr>
    </w:p>
    <w:p w:rsidR="00D97A98" w:rsidRDefault="00195E58">
      <w:pPr>
        <w:pStyle w:val="BodyText"/>
        <w:spacing w:before="10"/>
        <w:rPr>
          <w:sz w:val="10"/>
        </w:rPr>
      </w:pPr>
      <w:r>
        <w:pict>
          <v:group id="_x0000_s1026" style="position:absolute;margin-left:124.05pt;margin-top:8.6pt;width:318.3pt;height:56.75pt;z-index:-251658752;mso-wrap-distance-left:0;mso-wrap-distance-right:0;mso-position-horizontal-relative:page" coordorigin="2481,172" coordsize="6366,1135">
            <v:line id="_x0000_s1031" style="position:absolute" from="2495,1307" to="2495,172" strokeweight=".25439mm"/>
            <v:line id="_x0000_s1030" style="position:absolute" from="8817,1287" to="8817,172" strokeweight=".25439mm"/>
            <v:line id="_x0000_s1029" style="position:absolute" from="2481,201" to="8846,201" strokeweight=".25439mm"/>
            <v:line id="_x0000_s1028" style="position:absolute" from="2481,1273" to="8846,1273" strokeweight=".33917mm"/>
            <v:shape id="_x0000_s1027" type="#_x0000_t202" style="position:absolute;left:2502;top:208;width:6308;height:1056" filled="f" stroked="f">
              <v:textbox inset="0,0,0,0">
                <w:txbxContent>
                  <w:p w:rsidR="00D97A98" w:rsidRDefault="00F60748">
                    <w:pPr>
                      <w:spacing w:before="165"/>
                      <w:ind w:left="152"/>
                      <w:rPr>
                        <w:sz w:val="19"/>
                      </w:rPr>
                    </w:pPr>
                    <w:r>
                      <w:rPr>
                        <w:sz w:val="19"/>
                      </w:rPr>
                      <w:t>IN A NUTSHELL:</w:t>
                    </w:r>
                  </w:p>
                  <w:p w:rsidR="00D97A98" w:rsidRDefault="00F60748">
                    <w:pPr>
                      <w:spacing w:before="22" w:line="242" w:lineRule="auto"/>
                      <w:ind w:left="1435" w:right="668"/>
                      <w:rPr>
                        <w:sz w:val="19"/>
                      </w:rPr>
                    </w:pPr>
                    <w:r>
                      <w:rPr>
                        <w:sz w:val="19"/>
                      </w:rPr>
                      <w:t>Tell them what you are going to teach them. Teach them.</w:t>
                    </w:r>
                  </w:p>
                  <w:p w:rsidR="00D97A98" w:rsidRDefault="00F60748">
                    <w:pPr>
                      <w:spacing w:before="20" w:line="188" w:lineRule="exact"/>
                      <w:ind w:left="1435"/>
                      <w:rPr>
                        <w:sz w:val="19"/>
                      </w:rPr>
                    </w:pPr>
                    <w:r>
                      <w:rPr>
                        <w:sz w:val="19"/>
                      </w:rPr>
                      <w:t>Tell them what you taught them.</w:t>
                    </w:r>
                  </w:p>
                </w:txbxContent>
              </v:textbox>
            </v:shape>
            <w10:wrap type="topAndBottom" anchorx="page"/>
          </v:group>
        </w:pict>
      </w:r>
    </w:p>
    <w:p w:rsidR="00D97A98" w:rsidRDefault="00D97A98">
      <w:pPr>
        <w:pStyle w:val="BodyText"/>
        <w:spacing w:before="11"/>
        <w:rPr>
          <w:sz w:val="9"/>
        </w:rPr>
      </w:pPr>
    </w:p>
    <w:p w:rsidR="00D97A98" w:rsidRDefault="00F60748" w:rsidP="00F60748">
      <w:pPr>
        <w:spacing w:before="94" w:line="261" w:lineRule="auto"/>
        <w:ind w:left="114" w:right="1603" w:hanging="7"/>
        <w:rPr>
          <w:sz w:val="21"/>
        </w:rPr>
        <w:sectPr w:rsidR="00D97A98">
          <w:type w:val="continuous"/>
          <w:pgSz w:w="12240" w:h="15840"/>
          <w:pgMar w:top="1500" w:right="1620" w:bottom="280" w:left="1040" w:header="720" w:footer="720" w:gutter="0"/>
          <w:cols w:space="720"/>
        </w:sectPr>
      </w:pPr>
      <w:r>
        <w:rPr>
          <w:w w:val="110"/>
          <w:sz w:val="21"/>
        </w:rPr>
        <w:t xml:space="preserve">Madeline Hunter's Lesson Plan. Retrieved May 28, 2012 from: </w:t>
      </w:r>
      <w:hyperlink r:id="rId5">
        <w:r>
          <w:rPr>
            <w:w w:val="110"/>
            <w:sz w:val="21"/>
          </w:rPr>
          <w:t>http://template.</w:t>
        </w:r>
        <w:r>
          <w:rPr>
            <w:spacing w:val="-55"/>
            <w:w w:val="110"/>
            <w:sz w:val="21"/>
          </w:rPr>
          <w:t xml:space="preserve"> </w:t>
        </w:r>
      </w:hyperlink>
      <w:r>
        <w:rPr>
          <w:w w:val="110"/>
          <w:sz w:val="21"/>
        </w:rPr>
        <w:t>aea267.iowapages.org/lessonplan/inde</w:t>
      </w:r>
      <w:r w:rsidR="00195E58">
        <w:rPr>
          <w:w w:val="110"/>
          <w:sz w:val="21"/>
        </w:rPr>
        <w:t>x</w:t>
      </w:r>
      <w:bookmarkStart w:id="0" w:name="_GoBack"/>
      <w:bookmarkEnd w:id="0"/>
    </w:p>
    <w:p w:rsidR="00D97A98" w:rsidRPr="00F60748" w:rsidRDefault="00D97A98" w:rsidP="00F60748">
      <w:pPr>
        <w:tabs>
          <w:tab w:val="left" w:pos="3315"/>
        </w:tabs>
      </w:pPr>
    </w:p>
    <w:sectPr w:rsidR="00D97A98" w:rsidRPr="00F60748">
      <w:pgSz w:w="12240" w:h="15840"/>
      <w:pgMar w:top="1500" w:right="16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45AD6"/>
    <w:multiLevelType w:val="hybridMultilevel"/>
    <w:tmpl w:val="3CB6A614"/>
    <w:lvl w:ilvl="0" w:tplc="C50032C8">
      <w:start w:val="1"/>
      <w:numFmt w:val="decimal"/>
      <w:lvlText w:val="%1."/>
      <w:lvlJc w:val="left"/>
      <w:pPr>
        <w:ind w:left="517" w:hanging="285"/>
        <w:jc w:val="left"/>
      </w:pPr>
      <w:rPr>
        <w:rFonts w:ascii="Arial" w:eastAsia="Arial" w:hAnsi="Arial" w:cs="Arial" w:hint="default"/>
        <w:b/>
        <w:bCs/>
        <w:spacing w:val="-1"/>
        <w:w w:val="101"/>
        <w:sz w:val="19"/>
        <w:szCs w:val="19"/>
      </w:rPr>
    </w:lvl>
    <w:lvl w:ilvl="1" w:tplc="8714A446">
      <w:numFmt w:val="bullet"/>
      <w:lvlText w:val="•"/>
      <w:lvlJc w:val="left"/>
      <w:pPr>
        <w:ind w:left="674" w:hanging="285"/>
      </w:pPr>
      <w:rPr>
        <w:rFonts w:hint="default"/>
      </w:rPr>
    </w:lvl>
    <w:lvl w:ilvl="2" w:tplc="A2C041D8">
      <w:numFmt w:val="bullet"/>
      <w:lvlText w:val="•"/>
      <w:lvlJc w:val="left"/>
      <w:pPr>
        <w:ind w:left="828" w:hanging="285"/>
      </w:pPr>
      <w:rPr>
        <w:rFonts w:hint="default"/>
      </w:rPr>
    </w:lvl>
    <w:lvl w:ilvl="3" w:tplc="55064A88">
      <w:numFmt w:val="bullet"/>
      <w:lvlText w:val="•"/>
      <w:lvlJc w:val="left"/>
      <w:pPr>
        <w:ind w:left="983" w:hanging="285"/>
      </w:pPr>
      <w:rPr>
        <w:rFonts w:hint="default"/>
      </w:rPr>
    </w:lvl>
    <w:lvl w:ilvl="4" w:tplc="CAB06CA4">
      <w:numFmt w:val="bullet"/>
      <w:lvlText w:val="•"/>
      <w:lvlJc w:val="left"/>
      <w:pPr>
        <w:ind w:left="1137" w:hanging="285"/>
      </w:pPr>
      <w:rPr>
        <w:rFonts w:hint="default"/>
      </w:rPr>
    </w:lvl>
    <w:lvl w:ilvl="5" w:tplc="39446FFA">
      <w:numFmt w:val="bullet"/>
      <w:lvlText w:val="•"/>
      <w:lvlJc w:val="left"/>
      <w:pPr>
        <w:ind w:left="1291" w:hanging="285"/>
      </w:pPr>
      <w:rPr>
        <w:rFonts w:hint="default"/>
      </w:rPr>
    </w:lvl>
    <w:lvl w:ilvl="6" w:tplc="5DB085C6">
      <w:numFmt w:val="bullet"/>
      <w:lvlText w:val="•"/>
      <w:lvlJc w:val="left"/>
      <w:pPr>
        <w:ind w:left="1446" w:hanging="285"/>
      </w:pPr>
      <w:rPr>
        <w:rFonts w:hint="default"/>
      </w:rPr>
    </w:lvl>
    <w:lvl w:ilvl="7" w:tplc="9A4279D8">
      <w:numFmt w:val="bullet"/>
      <w:lvlText w:val="•"/>
      <w:lvlJc w:val="left"/>
      <w:pPr>
        <w:ind w:left="1600" w:hanging="285"/>
      </w:pPr>
      <w:rPr>
        <w:rFonts w:hint="default"/>
      </w:rPr>
    </w:lvl>
    <w:lvl w:ilvl="8" w:tplc="EEA26480">
      <w:numFmt w:val="bullet"/>
      <w:lvlText w:val="•"/>
      <w:lvlJc w:val="left"/>
      <w:pPr>
        <w:ind w:left="1755" w:hanging="2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97A98"/>
    <w:rsid w:val="00195E58"/>
    <w:rsid w:val="00D97A98"/>
    <w:rsid w:val="00F6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31F8D24"/>
  <w15:docId w15:val="{D8C26F0C-4E5C-4E2F-956D-81619B4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3" w:hanging="28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23" w:hanging="2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mp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Juarez, Rachel Marie - (rachelmjuarez)</cp:lastModifiedBy>
  <cp:revision>3</cp:revision>
  <dcterms:created xsi:type="dcterms:W3CDTF">2019-05-22T17:45:00Z</dcterms:created>
  <dcterms:modified xsi:type="dcterms:W3CDTF">2020-01-15T19:18:00Z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RICOH MP 3055</vt:lpwstr>
  </property>
  <property fmtid="{D5CDD505-2E9C-101B-9397-08002B2CF9AE}" pid="4" name="LastSaved">
    <vt:filetime>2019-05-22T00:00:00Z</vt:filetime>
  </property>
</Properties>
</file>